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F" w:rsidRPr="00E02D63" w:rsidRDefault="00E02D63">
      <w:pPr>
        <w:rPr>
          <w:b/>
          <w:sz w:val="32"/>
          <w:szCs w:val="32"/>
          <w:u w:val="single"/>
        </w:rPr>
      </w:pPr>
      <w:r>
        <w:tab/>
      </w:r>
      <w:r w:rsidRPr="00E02D63">
        <w:rPr>
          <w:b/>
          <w:sz w:val="32"/>
          <w:szCs w:val="32"/>
          <w:u w:val="single"/>
        </w:rPr>
        <w:t>QUESITI:</w:t>
      </w:r>
    </w:p>
    <w:p w:rsidR="00E02D63" w:rsidRDefault="00E02D63" w:rsidP="00750868">
      <w:pPr>
        <w:pStyle w:val="Paragrafoelenco"/>
        <w:numPr>
          <w:ilvl w:val="0"/>
          <w:numId w:val="1"/>
        </w:numPr>
        <w:jc w:val="both"/>
      </w:pPr>
      <w:r w:rsidRPr="00E02D63">
        <w:rPr>
          <w:b/>
        </w:rPr>
        <w:t>Quale è la data di scadenza del bando?</w:t>
      </w:r>
      <w:r>
        <w:t xml:space="preserve"> </w:t>
      </w:r>
      <w:r w:rsidR="00D073A2">
        <w:t xml:space="preserve">La scadenza è il  </w:t>
      </w:r>
      <w:r w:rsidR="00D073A2" w:rsidRPr="001811DD">
        <w:rPr>
          <w:b/>
        </w:rPr>
        <w:t>3 maggio 2022</w:t>
      </w:r>
      <w:r w:rsidR="00D073A2">
        <w:rPr>
          <w:b/>
        </w:rPr>
        <w:t xml:space="preserve"> </w:t>
      </w:r>
      <w:r w:rsidR="00D073A2">
        <w:t>a</w:t>
      </w:r>
      <w:r w:rsidR="001811DD">
        <w:t>i sensi dell’articol</w:t>
      </w:r>
      <w:r w:rsidR="00D073A2">
        <w:t>o</w:t>
      </w:r>
      <w:r w:rsidR="001811DD">
        <w:t xml:space="preserve"> 7 del decreto direttoriale 12 gennaio 2022, n.1 </w:t>
      </w:r>
      <w:r w:rsidR="00D073A2">
        <w:t xml:space="preserve">che prevede la </w:t>
      </w:r>
      <w:r w:rsidR="001811DD">
        <w:t xml:space="preserve">scadenza </w:t>
      </w:r>
      <w:r w:rsidR="00D073A2">
        <w:t>dopo</w:t>
      </w:r>
      <w:r w:rsidR="001811DD">
        <w:t xml:space="preserve"> </w:t>
      </w:r>
      <w:r>
        <w:t>60 gg dalla data di pubblicazione del</w:t>
      </w:r>
      <w:r w:rsidR="001811DD">
        <w:t xml:space="preserve"> citato decreto. Il decreto è stato pubblicato sul sito del MIMS il 4 marzo 2022 pertanto</w:t>
      </w:r>
      <w:r>
        <w:t xml:space="preserve">. </w:t>
      </w:r>
    </w:p>
    <w:p w:rsidR="00E02D63" w:rsidRDefault="00E02D63" w:rsidP="00750868">
      <w:pPr>
        <w:pStyle w:val="Paragrafoelenco"/>
        <w:numPr>
          <w:ilvl w:val="0"/>
          <w:numId w:val="1"/>
        </w:numPr>
        <w:jc w:val="both"/>
      </w:pPr>
      <w:r w:rsidRPr="001811DD">
        <w:rPr>
          <w:b/>
        </w:rPr>
        <w:t>Chi può fare domanda?</w:t>
      </w:r>
      <w:r>
        <w:t xml:space="preserve">  </w:t>
      </w:r>
      <w:r w:rsidR="00D073A2">
        <w:t>Possono inoltrare domanda i</w:t>
      </w:r>
      <w:r w:rsidR="001811DD">
        <w:t xml:space="preserve"> </w:t>
      </w:r>
      <w:r w:rsidR="00D073A2">
        <w:t xml:space="preserve">potenziali </w:t>
      </w:r>
      <w:r w:rsidR="001811DD">
        <w:t xml:space="preserve">beneficiari della misura rappresentati dai soggetti attuatori interportuali o dei terminali intermodali, come previsto dall’articolo 1, comma 1, </w:t>
      </w:r>
      <w:proofErr w:type="spellStart"/>
      <w:r w:rsidR="001811DD">
        <w:t>lett</w:t>
      </w:r>
      <w:proofErr w:type="spellEnd"/>
      <w:r w:rsidR="001811DD">
        <w:t xml:space="preserve">. b) del decreto n. 412. Pertanto, destinatari dei contributi potranno essere non solo i soggetti proprietari degli interporti e dei terminali intermodali, </w:t>
      </w:r>
      <w:r w:rsidR="00D073A2">
        <w:t xml:space="preserve">ma anche </w:t>
      </w:r>
      <w:r w:rsidR="001811DD">
        <w:t xml:space="preserve"> i gestori degli stessi, a seconda di chi effettua le spese di investimento.</w:t>
      </w:r>
    </w:p>
    <w:p w:rsidR="00750868" w:rsidRDefault="00610A50" w:rsidP="00750868">
      <w:pPr>
        <w:pStyle w:val="Paragrafoelenco"/>
        <w:numPr>
          <w:ilvl w:val="0"/>
          <w:numId w:val="1"/>
        </w:numPr>
        <w:jc w:val="both"/>
      </w:pPr>
      <w:r w:rsidRPr="001811DD">
        <w:rPr>
          <w:b/>
        </w:rPr>
        <w:t>Quali documenti allegare</w:t>
      </w:r>
      <w:r>
        <w:t xml:space="preserve">? </w:t>
      </w:r>
      <w:r w:rsidR="001811DD">
        <w:t xml:space="preserve">Al fine di assicurare l’effetto incentivante il primo impegno giuridicamente vincolante (accettazione dell’offerta di acquisto o preliminare o contratto di acquisto) dovrà essere </w:t>
      </w:r>
      <w:r w:rsidR="00E525C9">
        <w:t xml:space="preserve">tassativamente </w:t>
      </w:r>
      <w:r w:rsidR="001811DD">
        <w:t xml:space="preserve">successivo alla pubblicazione del Decreto </w:t>
      </w:r>
      <w:r w:rsidR="00E525C9">
        <w:t>M</w:t>
      </w:r>
      <w:r w:rsidR="001811DD">
        <w:t>iniste</w:t>
      </w:r>
      <w:r w:rsidR="00E525C9">
        <w:t xml:space="preserve">riale di assegnazione </w:t>
      </w:r>
      <w:r w:rsidR="004051C2">
        <w:t>certa</w:t>
      </w:r>
      <w:bookmarkStart w:id="0" w:name="_GoBack"/>
      <w:bookmarkEnd w:id="0"/>
      <w:r w:rsidR="00E525C9">
        <w:t xml:space="preserve"> dei fondi ai singoli beneficiari. </w:t>
      </w:r>
      <w:r w:rsidR="001811DD">
        <w:t xml:space="preserve"> Pertanto la documentazione da allegare al momento della presentazione della domanda, così come indicato dall</w:t>
      </w:r>
      <w:r w:rsidR="00750868">
        <w:t>’articolo 4, punto 6 sarà soltanto una proposta di vendita  dettagliata del venditore/ costrutt</w:t>
      </w:r>
      <w:r w:rsidR="00E525C9">
        <w:t>ore (preventivo) non vincolante e non accettata.</w:t>
      </w:r>
    </w:p>
    <w:sectPr w:rsidR="00750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752D3"/>
    <w:multiLevelType w:val="hybridMultilevel"/>
    <w:tmpl w:val="4AFAC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63"/>
    <w:rsid w:val="001811DD"/>
    <w:rsid w:val="00404DB4"/>
    <w:rsid w:val="004051C2"/>
    <w:rsid w:val="00610A50"/>
    <w:rsid w:val="00626D78"/>
    <w:rsid w:val="00750868"/>
    <w:rsid w:val="00D073A2"/>
    <w:rsid w:val="00E02D63"/>
    <w:rsid w:val="00E525C9"/>
    <w:rsid w:val="00E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De Angelis</dc:creator>
  <cp:lastModifiedBy>Anna Maria Baldari</cp:lastModifiedBy>
  <cp:revision>2</cp:revision>
  <dcterms:created xsi:type="dcterms:W3CDTF">2022-03-09T10:22:00Z</dcterms:created>
  <dcterms:modified xsi:type="dcterms:W3CDTF">2022-03-09T10:22:00Z</dcterms:modified>
</cp:coreProperties>
</file>